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DEE" w:rsidRDefault="00DB1DEE" w:rsidP="00152D91">
      <w:pPr>
        <w:spacing w:line="360" w:lineRule="auto"/>
        <w:jc w:val="right"/>
        <w:rPr>
          <w:sz w:val="24"/>
          <w:szCs w:val="24"/>
        </w:rPr>
      </w:pPr>
    </w:p>
    <w:p w:rsidR="0023652C" w:rsidRPr="00152D91" w:rsidRDefault="0023652C" w:rsidP="00152D91">
      <w:pPr>
        <w:ind w:left="5529" w:firstLine="141"/>
        <w:jc w:val="center"/>
      </w:pPr>
      <w:r w:rsidRPr="00152D91">
        <w:t>ПРИЛОЖЕНИЕ 1</w:t>
      </w:r>
    </w:p>
    <w:p w:rsidR="0023652C" w:rsidRPr="00152D91" w:rsidRDefault="0023652C" w:rsidP="00152D91">
      <w:pPr>
        <w:ind w:left="5529" w:firstLine="141"/>
        <w:jc w:val="center"/>
      </w:pPr>
      <w:proofErr w:type="gramStart"/>
      <w:r w:rsidRPr="00152D91">
        <w:t>к</w:t>
      </w:r>
      <w:proofErr w:type="gramEnd"/>
      <w:r w:rsidRPr="00152D91">
        <w:t xml:space="preserve"> решению городского Совета депутатов</w:t>
      </w:r>
    </w:p>
    <w:p w:rsidR="0023652C" w:rsidRPr="00152D91" w:rsidRDefault="0023652C" w:rsidP="00152D91">
      <w:pPr>
        <w:ind w:left="5529" w:firstLine="141"/>
        <w:jc w:val="center"/>
      </w:pPr>
      <w:r w:rsidRPr="00152D91">
        <w:t>МО «Город Удачный»</w:t>
      </w:r>
    </w:p>
    <w:p w:rsidR="0023652C" w:rsidRPr="00152D91" w:rsidRDefault="0023652C" w:rsidP="00152D91">
      <w:pPr>
        <w:ind w:left="5529" w:firstLine="141"/>
        <w:jc w:val="center"/>
      </w:pPr>
      <w:proofErr w:type="gramStart"/>
      <w:r w:rsidRPr="00152D91">
        <w:t>от</w:t>
      </w:r>
      <w:proofErr w:type="gramEnd"/>
      <w:r w:rsidRPr="00152D91">
        <w:t xml:space="preserve"> 18 октября 2023 г. №11-2</w:t>
      </w:r>
    </w:p>
    <w:p w:rsidR="0023652C" w:rsidRDefault="0023652C" w:rsidP="00152D91">
      <w:pPr>
        <w:jc w:val="center"/>
        <w:rPr>
          <w:sz w:val="28"/>
          <w:szCs w:val="28"/>
        </w:rPr>
      </w:pPr>
    </w:p>
    <w:p w:rsidR="00936E30" w:rsidRDefault="00936E30" w:rsidP="00152D91">
      <w:pPr>
        <w:jc w:val="center"/>
        <w:rPr>
          <w:sz w:val="28"/>
          <w:szCs w:val="28"/>
        </w:rPr>
      </w:pPr>
    </w:p>
    <w:p w:rsidR="00936E30" w:rsidRPr="00AA7C0A" w:rsidRDefault="00936E30" w:rsidP="00936E30">
      <w:pPr>
        <w:spacing w:line="360" w:lineRule="auto"/>
        <w:ind w:firstLine="0"/>
        <w:jc w:val="center"/>
        <w:rPr>
          <w:i/>
        </w:rPr>
      </w:pPr>
      <w:proofErr w:type="gramStart"/>
      <w:r>
        <w:rPr>
          <w:i/>
        </w:rPr>
        <w:t>в</w:t>
      </w:r>
      <w:proofErr w:type="gramEnd"/>
      <w:r>
        <w:rPr>
          <w:i/>
        </w:rPr>
        <w:t xml:space="preserve"> редакции решений</w:t>
      </w:r>
      <w:r w:rsidRPr="00AA7C0A">
        <w:rPr>
          <w:i/>
        </w:rPr>
        <w:t xml:space="preserve"> городского Совета депутатов </w:t>
      </w:r>
      <w:r>
        <w:rPr>
          <w:i/>
        </w:rPr>
        <w:t>от 26.02.2025 №27-15</w:t>
      </w:r>
      <w:r>
        <w:rPr>
          <w:i/>
        </w:rPr>
        <w:t>, 30.04.2025 №29-2</w:t>
      </w:r>
    </w:p>
    <w:p w:rsidR="00936E30" w:rsidRDefault="00936E30" w:rsidP="00152D91">
      <w:pPr>
        <w:jc w:val="center"/>
        <w:rPr>
          <w:sz w:val="28"/>
          <w:szCs w:val="28"/>
        </w:rPr>
      </w:pPr>
    </w:p>
    <w:p w:rsidR="0023652C" w:rsidRPr="0023652C" w:rsidRDefault="0023652C" w:rsidP="00152D91">
      <w:pPr>
        <w:spacing w:line="360" w:lineRule="auto"/>
        <w:rPr>
          <w:sz w:val="24"/>
          <w:szCs w:val="24"/>
        </w:rPr>
      </w:pPr>
    </w:p>
    <w:p w:rsidR="0031468D" w:rsidRDefault="0031468D" w:rsidP="0031468D">
      <w:pPr>
        <w:pStyle w:val="34"/>
        <w:ind w:firstLine="0"/>
        <w:rPr>
          <w:sz w:val="24"/>
        </w:rPr>
      </w:pPr>
      <w:r w:rsidRPr="0031468D">
        <w:rPr>
          <w:sz w:val="24"/>
        </w:rPr>
        <w:t xml:space="preserve">Перечень отдельных бюджетных полномочий финансового органа администрации городского поселения «Город Удачный» муниципального района «Мирнинский район» Республики Саха (Якутия), передаваемых финансовому органу Администрации муниципального района «Мирнинский район» </w:t>
      </w:r>
    </w:p>
    <w:p w:rsidR="0023652C" w:rsidRPr="0031468D" w:rsidRDefault="0031468D" w:rsidP="0031468D">
      <w:pPr>
        <w:pStyle w:val="34"/>
        <w:ind w:firstLine="0"/>
        <w:rPr>
          <w:sz w:val="32"/>
          <w:szCs w:val="24"/>
        </w:rPr>
      </w:pPr>
      <w:r w:rsidRPr="0031468D">
        <w:rPr>
          <w:sz w:val="24"/>
        </w:rPr>
        <w:t>Республики Саха (Якутия)</w:t>
      </w:r>
    </w:p>
    <w:p w:rsidR="0031468D" w:rsidRPr="00AA7C0A" w:rsidRDefault="0031468D" w:rsidP="0031468D">
      <w:pPr>
        <w:spacing w:line="360" w:lineRule="auto"/>
        <w:ind w:firstLine="0"/>
        <w:jc w:val="center"/>
        <w:rPr>
          <w:i/>
        </w:rPr>
      </w:pPr>
      <w:r w:rsidRPr="00AA7C0A">
        <w:rPr>
          <w:i/>
        </w:rPr>
        <w:t>(</w:t>
      </w:r>
      <w:proofErr w:type="gramStart"/>
      <w:r w:rsidRPr="00AA7C0A">
        <w:rPr>
          <w:i/>
        </w:rPr>
        <w:t>наименование</w:t>
      </w:r>
      <w:proofErr w:type="gramEnd"/>
      <w:r>
        <w:rPr>
          <w:i/>
        </w:rPr>
        <w:t xml:space="preserve"> приложения </w:t>
      </w:r>
      <w:r w:rsidRPr="00AA7C0A">
        <w:rPr>
          <w:i/>
        </w:rPr>
        <w:t xml:space="preserve">в редакции решения городского Совета депутатов </w:t>
      </w:r>
      <w:r>
        <w:rPr>
          <w:i/>
        </w:rPr>
        <w:t>от 26.02.2025 №27-15</w:t>
      </w:r>
      <w:r w:rsidRPr="00AA7C0A">
        <w:rPr>
          <w:i/>
        </w:rPr>
        <w:t>)</w:t>
      </w:r>
    </w:p>
    <w:p w:rsidR="0031468D" w:rsidRPr="00975399" w:rsidRDefault="0031468D" w:rsidP="0031468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:rsidR="0023652C" w:rsidRPr="0023652C" w:rsidRDefault="0023652C" w:rsidP="00152D91">
      <w:pPr>
        <w:spacing w:line="360" w:lineRule="auto"/>
        <w:jc w:val="center"/>
        <w:rPr>
          <w:sz w:val="24"/>
          <w:szCs w:val="24"/>
        </w:rPr>
      </w:pPr>
    </w:p>
    <w:p w:rsidR="0023652C" w:rsidRPr="0023652C" w:rsidRDefault="0023652C" w:rsidP="00152D91">
      <w:pPr>
        <w:pStyle w:val="a5"/>
        <w:numPr>
          <w:ilvl w:val="0"/>
          <w:numId w:val="19"/>
        </w:numPr>
        <w:spacing w:line="360" w:lineRule="auto"/>
        <w:ind w:left="0" w:firstLine="709"/>
        <w:contextualSpacing/>
        <w:jc w:val="left"/>
        <w:rPr>
          <w:b/>
          <w:sz w:val="24"/>
          <w:szCs w:val="24"/>
        </w:rPr>
      </w:pPr>
      <w:r w:rsidRPr="0023652C">
        <w:rPr>
          <w:b/>
          <w:sz w:val="24"/>
          <w:szCs w:val="24"/>
        </w:rPr>
        <w:t>Составление и утверждение бюджета</w:t>
      </w:r>
    </w:p>
    <w:p w:rsidR="0023652C" w:rsidRPr="0023652C" w:rsidRDefault="0023652C" w:rsidP="00152D91">
      <w:pPr>
        <w:pStyle w:val="a5"/>
        <w:numPr>
          <w:ilvl w:val="1"/>
          <w:numId w:val="19"/>
        </w:numPr>
        <w:tabs>
          <w:tab w:val="left" w:pos="851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23652C">
        <w:rPr>
          <w:sz w:val="24"/>
          <w:szCs w:val="24"/>
        </w:rPr>
        <w:t>Установление Порядка составления и ведения сводной бюджетной росписи;</w:t>
      </w:r>
    </w:p>
    <w:p w:rsidR="0023652C" w:rsidRDefault="0023652C" w:rsidP="00152D91">
      <w:pPr>
        <w:pStyle w:val="a5"/>
        <w:numPr>
          <w:ilvl w:val="1"/>
          <w:numId w:val="19"/>
        </w:numPr>
        <w:tabs>
          <w:tab w:val="left" w:pos="851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23652C">
        <w:rPr>
          <w:sz w:val="24"/>
          <w:szCs w:val="24"/>
        </w:rPr>
        <w:t xml:space="preserve">Формирование сводной бюджетной росписи и </w:t>
      </w:r>
      <w:r w:rsidR="008405E6" w:rsidRPr="00503056">
        <w:rPr>
          <w:rFonts w:eastAsia="Microsoft Sans Serif"/>
          <w:sz w:val="24"/>
          <w:szCs w:val="24"/>
        </w:rPr>
        <w:t>формирование внесений</w:t>
      </w:r>
      <w:r w:rsidR="008405E6" w:rsidRPr="0023652C">
        <w:rPr>
          <w:sz w:val="24"/>
          <w:szCs w:val="24"/>
        </w:rPr>
        <w:t xml:space="preserve"> </w:t>
      </w:r>
      <w:r w:rsidRPr="0023652C">
        <w:rPr>
          <w:sz w:val="24"/>
          <w:szCs w:val="24"/>
        </w:rPr>
        <w:t>изменений в нее</w:t>
      </w:r>
      <w:r>
        <w:rPr>
          <w:sz w:val="24"/>
          <w:szCs w:val="24"/>
        </w:rPr>
        <w:t>.</w:t>
      </w:r>
    </w:p>
    <w:p w:rsidR="008405E6" w:rsidRPr="008405E6" w:rsidRDefault="008405E6" w:rsidP="008405E6">
      <w:pPr>
        <w:pStyle w:val="a5"/>
        <w:spacing w:line="360" w:lineRule="auto"/>
        <w:ind w:left="720" w:firstLine="0"/>
        <w:rPr>
          <w:i/>
        </w:rPr>
      </w:pPr>
      <w:r w:rsidRPr="008405E6">
        <w:rPr>
          <w:i/>
        </w:rPr>
        <w:t>(</w:t>
      </w:r>
      <w:proofErr w:type="gramStart"/>
      <w:r>
        <w:rPr>
          <w:i/>
        </w:rPr>
        <w:t>пункт</w:t>
      </w:r>
      <w:proofErr w:type="gramEnd"/>
      <w:r>
        <w:rPr>
          <w:i/>
        </w:rPr>
        <w:t xml:space="preserve"> 1.2</w:t>
      </w:r>
      <w:r w:rsidRPr="008405E6">
        <w:rPr>
          <w:i/>
        </w:rPr>
        <w:t xml:space="preserve"> приложения в редакции решения городского Совета депутатов </w:t>
      </w:r>
      <w:r>
        <w:rPr>
          <w:i/>
        </w:rPr>
        <w:t>от 30.04.2025 №29-2</w:t>
      </w:r>
      <w:r w:rsidRPr="008405E6">
        <w:rPr>
          <w:i/>
        </w:rPr>
        <w:t>)</w:t>
      </w:r>
    </w:p>
    <w:p w:rsidR="008405E6" w:rsidRDefault="008405E6" w:rsidP="008405E6">
      <w:pPr>
        <w:pStyle w:val="a5"/>
        <w:tabs>
          <w:tab w:val="left" w:pos="851"/>
        </w:tabs>
        <w:spacing w:line="360" w:lineRule="auto"/>
        <w:ind w:left="0"/>
        <w:contextualSpacing/>
        <w:rPr>
          <w:sz w:val="24"/>
        </w:rPr>
      </w:pPr>
      <w:r w:rsidRPr="008405E6">
        <w:rPr>
          <w:sz w:val="24"/>
        </w:rPr>
        <w:t>1.3. Установление порядка доведения бюджетных ассигнований и лимитов бюджетных обязательств до главных р</w:t>
      </w:r>
      <w:r>
        <w:rPr>
          <w:sz w:val="24"/>
        </w:rPr>
        <w:t>аспорядителей бюджетных средств.</w:t>
      </w:r>
    </w:p>
    <w:p w:rsidR="008405E6" w:rsidRPr="008405E6" w:rsidRDefault="008405E6" w:rsidP="008405E6">
      <w:pPr>
        <w:pStyle w:val="a5"/>
        <w:spacing w:line="360" w:lineRule="auto"/>
        <w:ind w:left="720" w:firstLine="0"/>
        <w:rPr>
          <w:i/>
        </w:rPr>
      </w:pPr>
      <w:r w:rsidRPr="008405E6">
        <w:rPr>
          <w:i/>
        </w:rPr>
        <w:t>(</w:t>
      </w:r>
      <w:proofErr w:type="gramStart"/>
      <w:r>
        <w:rPr>
          <w:i/>
        </w:rPr>
        <w:t>пункт</w:t>
      </w:r>
      <w:proofErr w:type="gramEnd"/>
      <w:r>
        <w:rPr>
          <w:i/>
        </w:rPr>
        <w:t xml:space="preserve"> 1.</w:t>
      </w:r>
      <w:r>
        <w:rPr>
          <w:i/>
        </w:rPr>
        <w:t>3</w:t>
      </w:r>
      <w:r w:rsidRPr="008405E6">
        <w:rPr>
          <w:i/>
        </w:rPr>
        <w:t xml:space="preserve"> приложения </w:t>
      </w:r>
      <w:r>
        <w:rPr>
          <w:i/>
        </w:rPr>
        <w:t xml:space="preserve">введен решением </w:t>
      </w:r>
      <w:r w:rsidRPr="008405E6">
        <w:rPr>
          <w:i/>
        </w:rPr>
        <w:t xml:space="preserve">городского Совета депутатов </w:t>
      </w:r>
      <w:r>
        <w:rPr>
          <w:i/>
        </w:rPr>
        <w:t>от 30.04.2025 №29-2</w:t>
      </w:r>
      <w:r w:rsidRPr="008405E6">
        <w:rPr>
          <w:i/>
        </w:rPr>
        <w:t>)</w:t>
      </w:r>
    </w:p>
    <w:p w:rsidR="0023652C" w:rsidRPr="0023652C" w:rsidRDefault="0023652C" w:rsidP="00152D91">
      <w:pPr>
        <w:pStyle w:val="a5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contextualSpacing/>
        <w:jc w:val="left"/>
        <w:rPr>
          <w:b/>
          <w:sz w:val="24"/>
          <w:szCs w:val="24"/>
        </w:rPr>
      </w:pPr>
      <w:r w:rsidRPr="0023652C">
        <w:rPr>
          <w:b/>
          <w:sz w:val="24"/>
          <w:szCs w:val="24"/>
        </w:rPr>
        <w:t>Организация исполнения бюджета</w:t>
      </w:r>
    </w:p>
    <w:p w:rsidR="0023652C" w:rsidRPr="0023652C" w:rsidRDefault="0023652C" w:rsidP="00152D91">
      <w:pPr>
        <w:pStyle w:val="a5"/>
        <w:numPr>
          <w:ilvl w:val="1"/>
          <w:numId w:val="19"/>
        </w:numPr>
        <w:tabs>
          <w:tab w:val="left" w:pos="851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23652C">
        <w:rPr>
          <w:sz w:val="24"/>
          <w:szCs w:val="24"/>
        </w:rPr>
        <w:t>Осуществление предварительного контроля при санкционировании оплаты денежных обязательств за:</w:t>
      </w:r>
    </w:p>
    <w:p w:rsidR="0023652C" w:rsidRPr="0023652C" w:rsidRDefault="0023652C" w:rsidP="00152D91">
      <w:pPr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2.1.1</w:t>
      </w:r>
      <w:proofErr w:type="gramStart"/>
      <w:r w:rsidRPr="0023652C">
        <w:rPr>
          <w:sz w:val="24"/>
          <w:szCs w:val="24"/>
        </w:rPr>
        <w:t xml:space="preserve">. </w:t>
      </w:r>
      <w:proofErr w:type="spellStart"/>
      <w:r w:rsidRPr="0023652C">
        <w:rPr>
          <w:sz w:val="24"/>
          <w:szCs w:val="24"/>
        </w:rPr>
        <w:t>непревышением</w:t>
      </w:r>
      <w:proofErr w:type="spellEnd"/>
      <w:proofErr w:type="gramEnd"/>
      <w:r w:rsidRPr="0023652C">
        <w:rPr>
          <w:sz w:val="24"/>
          <w:szCs w:val="24"/>
        </w:rPr>
        <w:t xml:space="preserve">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бюджетов;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2.1.2</w:t>
      </w:r>
      <w:proofErr w:type="gramStart"/>
      <w:r w:rsidRPr="0023652C">
        <w:rPr>
          <w:sz w:val="24"/>
          <w:szCs w:val="24"/>
        </w:rPr>
        <w:t>. соответствием</w:t>
      </w:r>
      <w:proofErr w:type="gramEnd"/>
      <w:r w:rsidRPr="0023652C">
        <w:rPr>
          <w:sz w:val="24"/>
          <w:szCs w:val="24"/>
        </w:rPr>
        <w:t xml:space="preserve"> информации о денежном обязательстве информации о поставленном на учет соответствующем бюджетном обязательстве;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2.1.3.  </w:t>
      </w:r>
      <w:proofErr w:type="gramStart"/>
      <w:r w:rsidRPr="0023652C">
        <w:rPr>
          <w:sz w:val="24"/>
          <w:szCs w:val="24"/>
        </w:rPr>
        <w:t>соответствием</w:t>
      </w:r>
      <w:proofErr w:type="gramEnd"/>
      <w:r w:rsidRPr="0023652C">
        <w:rPr>
          <w:sz w:val="24"/>
          <w:szCs w:val="24"/>
        </w:rPr>
        <w:t xml:space="preserve"> содержания проводимой операции коду бюджетной классификации указанному в платежном документе;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lastRenderedPageBreak/>
        <w:t>2.1.4</w:t>
      </w:r>
      <w:proofErr w:type="gramStart"/>
      <w:r w:rsidRPr="0023652C">
        <w:rPr>
          <w:sz w:val="24"/>
          <w:szCs w:val="24"/>
        </w:rPr>
        <w:t>. соответствием</w:t>
      </w:r>
      <w:proofErr w:type="gramEnd"/>
      <w:r w:rsidRPr="0023652C">
        <w:rPr>
          <w:sz w:val="24"/>
          <w:szCs w:val="24"/>
        </w:rPr>
        <w:t xml:space="preserve"> кодов видов расходов классификации расходов бюджета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2.1.5</w:t>
      </w:r>
      <w:proofErr w:type="gramStart"/>
      <w:r w:rsidRPr="0023652C">
        <w:rPr>
          <w:sz w:val="24"/>
          <w:szCs w:val="24"/>
        </w:rPr>
        <w:t xml:space="preserve">. </w:t>
      </w:r>
      <w:proofErr w:type="spellStart"/>
      <w:r w:rsidRPr="0023652C">
        <w:rPr>
          <w:sz w:val="24"/>
          <w:szCs w:val="24"/>
        </w:rPr>
        <w:t>непревышение</w:t>
      </w:r>
      <w:proofErr w:type="spellEnd"/>
      <w:proofErr w:type="gramEnd"/>
      <w:r w:rsidRPr="0023652C">
        <w:rPr>
          <w:sz w:val="24"/>
          <w:szCs w:val="24"/>
        </w:rPr>
        <w:t xml:space="preserve"> сумм, указанных в платежном документе над остатками соответствующих бюджетных ассигнований;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2.1.6.  </w:t>
      </w:r>
      <w:proofErr w:type="gramStart"/>
      <w:r w:rsidRPr="0023652C">
        <w:rPr>
          <w:sz w:val="24"/>
          <w:szCs w:val="24"/>
        </w:rPr>
        <w:t>контроль</w:t>
      </w:r>
      <w:proofErr w:type="gramEnd"/>
      <w:r w:rsidRPr="0023652C">
        <w:rPr>
          <w:sz w:val="24"/>
          <w:szCs w:val="24"/>
        </w:rPr>
        <w:t xml:space="preserve"> за наличием документов, подтверждающих возникновение денежного обязательства, подлежащего оплате за счет средств бюджета.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2.2. Осуществление контроля в сфере закупок согласно части 5 статьи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2.2.1</w:t>
      </w:r>
      <w:proofErr w:type="gramStart"/>
      <w:r w:rsidRPr="0023652C">
        <w:rPr>
          <w:sz w:val="24"/>
          <w:szCs w:val="24"/>
        </w:rPr>
        <w:t>. соответствием</w:t>
      </w:r>
      <w:proofErr w:type="gramEnd"/>
      <w:r w:rsidRPr="0023652C">
        <w:rPr>
          <w:sz w:val="24"/>
          <w:szCs w:val="24"/>
        </w:rPr>
        <w:t xml:space="preserve"> информации об объеме финансового обеспечения, включенной в планы</w:t>
      </w:r>
      <w:r w:rsidR="00373D3A">
        <w:rPr>
          <w:sz w:val="24"/>
          <w:szCs w:val="24"/>
        </w:rPr>
        <w:t>-графики</w:t>
      </w:r>
      <w:r w:rsidRPr="0023652C">
        <w:rPr>
          <w:sz w:val="24"/>
          <w:szCs w:val="24"/>
        </w:rPr>
        <w:t>, информации об объеме финансового обеспечения для осуществления закупок, утвержденном и доведенном до заказчика;</w:t>
      </w:r>
    </w:p>
    <w:p w:rsidR="00373D3A" w:rsidRPr="00AA7C0A" w:rsidRDefault="00373D3A" w:rsidP="00373D3A">
      <w:pPr>
        <w:spacing w:line="360" w:lineRule="auto"/>
        <w:ind w:firstLine="0"/>
        <w:jc w:val="center"/>
        <w:rPr>
          <w:i/>
        </w:rPr>
      </w:pPr>
      <w:r w:rsidRPr="00AA7C0A">
        <w:rPr>
          <w:i/>
        </w:rPr>
        <w:t>(</w:t>
      </w:r>
      <w:proofErr w:type="gramStart"/>
      <w:r>
        <w:rPr>
          <w:i/>
        </w:rPr>
        <w:t>пункт</w:t>
      </w:r>
      <w:proofErr w:type="gramEnd"/>
      <w:r>
        <w:rPr>
          <w:i/>
        </w:rPr>
        <w:t xml:space="preserve"> 2.2.1 приложения </w:t>
      </w:r>
      <w:r w:rsidRPr="00AA7C0A">
        <w:rPr>
          <w:i/>
        </w:rPr>
        <w:t xml:space="preserve">в редакции решения городского Совета депутатов </w:t>
      </w:r>
      <w:r>
        <w:rPr>
          <w:i/>
        </w:rPr>
        <w:t>от 26.02.2025 №27-15</w:t>
      </w:r>
      <w:r w:rsidRPr="00AA7C0A">
        <w:rPr>
          <w:i/>
        </w:rPr>
        <w:t>)</w:t>
      </w:r>
    </w:p>
    <w:p w:rsidR="0023652C" w:rsidRPr="0023652C" w:rsidRDefault="0023652C" w:rsidP="00152D91">
      <w:pPr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2.2.2</w:t>
      </w:r>
      <w:proofErr w:type="gramStart"/>
      <w:r w:rsidRPr="0023652C">
        <w:rPr>
          <w:sz w:val="24"/>
          <w:szCs w:val="24"/>
        </w:rPr>
        <w:t>.</w:t>
      </w:r>
      <w:r w:rsidR="00EF7AC8">
        <w:rPr>
          <w:sz w:val="24"/>
          <w:szCs w:val="24"/>
        </w:rPr>
        <w:t xml:space="preserve"> </w:t>
      </w:r>
      <w:r w:rsidRPr="0023652C">
        <w:rPr>
          <w:sz w:val="24"/>
          <w:szCs w:val="24"/>
        </w:rPr>
        <w:t>соответствием</w:t>
      </w:r>
      <w:proofErr w:type="gramEnd"/>
      <w:r w:rsidRPr="0023652C">
        <w:rPr>
          <w:sz w:val="24"/>
          <w:szCs w:val="24"/>
        </w:rPr>
        <w:t xml:space="preserve">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     </w:t>
      </w:r>
      <w:proofErr w:type="gramStart"/>
      <w:r w:rsidRPr="0023652C">
        <w:rPr>
          <w:sz w:val="24"/>
          <w:szCs w:val="24"/>
        </w:rPr>
        <w:t>а</w:t>
      </w:r>
      <w:proofErr w:type="gramEnd"/>
      <w:r w:rsidRPr="0023652C">
        <w:rPr>
          <w:sz w:val="24"/>
          <w:szCs w:val="24"/>
        </w:rPr>
        <w:t>) в планах-графиках;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     </w:t>
      </w:r>
      <w:proofErr w:type="gramStart"/>
      <w:r w:rsidRPr="0023652C">
        <w:rPr>
          <w:sz w:val="24"/>
          <w:szCs w:val="24"/>
        </w:rPr>
        <w:t>б</w:t>
      </w:r>
      <w:proofErr w:type="gramEnd"/>
      <w:r w:rsidRPr="0023652C">
        <w:rPr>
          <w:sz w:val="24"/>
          <w:szCs w:val="24"/>
        </w:rPr>
        <w:t>) в извещениях об осуществлении закупок, в документации о закупках, информации, содержащейся в планах-графиках;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     </w:t>
      </w:r>
      <w:proofErr w:type="gramStart"/>
      <w:r w:rsidRPr="0023652C">
        <w:rPr>
          <w:sz w:val="24"/>
          <w:szCs w:val="24"/>
        </w:rPr>
        <w:t>в</w:t>
      </w:r>
      <w:proofErr w:type="gramEnd"/>
      <w:r w:rsidRPr="0023652C">
        <w:rPr>
          <w:sz w:val="24"/>
          <w:szCs w:val="24"/>
        </w:rPr>
        <w:t>) в условиях проектов контрактов, направляемых участниками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     </w:t>
      </w:r>
      <w:proofErr w:type="gramStart"/>
      <w:r w:rsidRPr="0023652C">
        <w:rPr>
          <w:sz w:val="24"/>
          <w:szCs w:val="24"/>
        </w:rPr>
        <w:t>г</w:t>
      </w:r>
      <w:proofErr w:type="gramEnd"/>
      <w:r w:rsidRPr="0023652C">
        <w:rPr>
          <w:sz w:val="24"/>
          <w:szCs w:val="24"/>
        </w:rPr>
        <w:t>) в проекте контракта с использованием единой информационной системы в сфере закупок.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2.3. Установление порядка исполнения бюджета по расходам, открытия и ведения лицевых счетов для учета операций по исполнению бюджета, санкционирования оплаты денежных обязательств и осуществление санкционирования оплаты денежных обязательств получателей средств.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2.4. Установление порядка санкционирования оплаты денежных обязательств получателей средств федерального бюджета.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2.5. Установление порядка осуществления казначейского сопровождения целевых средств.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2.6. Установление порядка осуществления санкционирования операций с целевыми средствами участников казначейского сопровождения.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lastRenderedPageBreak/>
        <w:t xml:space="preserve">2.7. Установление порядка открытия </w:t>
      </w:r>
      <w:r w:rsidR="00EF7AC8">
        <w:rPr>
          <w:sz w:val="24"/>
          <w:szCs w:val="24"/>
        </w:rPr>
        <w:t xml:space="preserve">лицевых счетов финансовым </w:t>
      </w:r>
      <w:proofErr w:type="gramStart"/>
      <w:r w:rsidRPr="0023652C">
        <w:rPr>
          <w:sz w:val="24"/>
          <w:szCs w:val="24"/>
        </w:rPr>
        <w:t>органом  участникам</w:t>
      </w:r>
      <w:proofErr w:type="gramEnd"/>
      <w:r w:rsidRPr="0023652C">
        <w:rPr>
          <w:sz w:val="24"/>
          <w:szCs w:val="24"/>
        </w:rPr>
        <w:t xml:space="preserve"> казначейского сопровождения.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2.8. Получение от органов Федерального казначейства информации о кассовых операциях по исполнению соответствующих бюджетов, входящих в консолидированный бюджет.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2.9. Установление порядка исполнения бюджета по источникам финансирования дефицита бюджета главными администраторами, администраторами источников финансирования дефицита бюджета.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2.10. Установление порядка завершения операций по исполнению бюджета в текущем финансовом году.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2.11. Установление порядка взыскания в доход бюджета неиспользованного остатка межбюджетных трансфертов, имеющих целевое назначение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2.12. Установление порядка взыскания остатков непогашенных кредитов, включая проценты, штрафы и пени.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2.13. Администрирование доходов по перечислению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перечисление из бюджетов поселений (в бюджеты поселений) для осуществления взыскания.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2.14. Установление порядка представления главным распорядителем средств бюджета муниципального образования информации о результатах рассмотрения дела в суде и наличии оснований для обжалования судебного акта, а также информации о результатах обжалования судебного акта.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2.15. Осуществление исполнения судебных актов  по искам к муниципальным образованиям о возмещении вреда, причинённого незаконными действиями (бездействием) органов местного самоуправления или должностных лиц, в том числе в результате издания органами местного самоуправления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муниципального образования, судебных актов о присуждении компенсации за нарушение права на исполнение судебного акта в установленный срок за счет средств местного бюджета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 xml:space="preserve">2.16. Получение от главного распорядителя средств бюджета муниципального образования, представлявшего в суде интересы муниципального образования, </w:t>
      </w:r>
      <w:r w:rsidRPr="0023652C">
        <w:rPr>
          <w:sz w:val="24"/>
          <w:szCs w:val="24"/>
        </w:rPr>
        <w:lastRenderedPageBreak/>
        <w:t>информацию: о результатах рассмотрения дела в суде, о наличии оснований для обжалования судебного акта, о результатах обжалования судебного акта.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2.17. В целях реализации муниципальным образованием права регресса, установленном пунктом 3.1</w:t>
      </w:r>
      <w:proofErr w:type="gramStart"/>
      <w:r w:rsidRPr="0023652C">
        <w:rPr>
          <w:sz w:val="24"/>
          <w:szCs w:val="24"/>
        </w:rPr>
        <w:t>. статьи</w:t>
      </w:r>
      <w:proofErr w:type="gramEnd"/>
      <w:r w:rsidRPr="0023652C">
        <w:rPr>
          <w:sz w:val="24"/>
          <w:szCs w:val="24"/>
        </w:rPr>
        <w:t xml:space="preserve"> 1081 Гражданского кодекса РФ, уведомление доводится финансовым органом Администрации района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2.18. Установление порядка ведения учета и осуществления хранения исполнительных документов и иных документов, связанных с их исполнением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2.19. В случае, если исполнительный документ предусматривает индексацию присужденной суммы либо иные виды расчетов средств на выплаты по исполнительному документу в порядке, предусмотренном законодательством РФ или судебным актом, производится финансовым органом.</w:t>
      </w:r>
    </w:p>
    <w:p w:rsidR="0023652C" w:rsidRP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2.20. Получение от федерального органа исполнительной власти, уполномоченного по контролю и надзору в области налогов и сборов, информации о начислении и об уплате налогов и сборов, подлежащих зачислению в бюджеты соответствующих муниципальных образований.</w:t>
      </w:r>
    </w:p>
    <w:p w:rsidR="0023652C" w:rsidRDefault="0023652C" w:rsidP="00152D91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23652C">
        <w:rPr>
          <w:sz w:val="24"/>
          <w:szCs w:val="24"/>
        </w:rPr>
        <w:t>2.21. До последнего рабочего дня текущего финансового года включительно финансовый орган, осуществляющий казначейское обслуживание исполнения бюджета, обязан оплатить санкционированные к оплате в установленном порядке бюджетные обязательства в пределах остатка средств на едином счете бюджета.</w:t>
      </w:r>
    </w:p>
    <w:p w:rsidR="008405E6" w:rsidRPr="008405E6" w:rsidRDefault="008405E6" w:rsidP="008405E6">
      <w:pPr>
        <w:pStyle w:val="15"/>
        <w:spacing w:line="360" w:lineRule="auto"/>
        <w:ind w:firstLine="709"/>
        <w:jc w:val="both"/>
        <w:rPr>
          <w:rFonts w:eastAsia="Microsoft Sans Serif"/>
          <w:b/>
          <w:sz w:val="24"/>
          <w:szCs w:val="24"/>
        </w:rPr>
      </w:pPr>
      <w:r w:rsidRPr="008405E6">
        <w:rPr>
          <w:rFonts w:eastAsia="Microsoft Sans Serif"/>
          <w:b/>
          <w:sz w:val="24"/>
          <w:szCs w:val="24"/>
        </w:rPr>
        <w:t>3.   Составление отчетности</w:t>
      </w:r>
    </w:p>
    <w:p w:rsidR="008405E6" w:rsidRPr="00503056" w:rsidRDefault="008405E6" w:rsidP="008405E6">
      <w:pPr>
        <w:pStyle w:val="15"/>
        <w:numPr>
          <w:ilvl w:val="1"/>
          <w:numId w:val="23"/>
        </w:numPr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порядка составления бюджетной отчетности;</w:t>
      </w:r>
    </w:p>
    <w:p w:rsidR="008405E6" w:rsidRPr="0023652C" w:rsidRDefault="008405E6" w:rsidP="008405E6">
      <w:pPr>
        <w:tabs>
          <w:tab w:val="left" w:pos="851"/>
        </w:tabs>
        <w:spacing w:line="360" w:lineRule="auto"/>
        <w:rPr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сроков предоставления сводной бюджетной отчетности главными администраторами средств местного бюджета.</w:t>
      </w:r>
    </w:p>
    <w:p w:rsidR="00936E30" w:rsidRPr="00936E30" w:rsidRDefault="00936E30" w:rsidP="00936E30">
      <w:pPr>
        <w:pStyle w:val="a5"/>
        <w:spacing w:line="360" w:lineRule="auto"/>
        <w:ind w:left="0" w:firstLine="720"/>
        <w:rPr>
          <w:i/>
        </w:rPr>
      </w:pPr>
      <w:r w:rsidRPr="00936E30">
        <w:rPr>
          <w:i/>
        </w:rPr>
        <w:t>(</w:t>
      </w:r>
      <w:proofErr w:type="gramStart"/>
      <w:r w:rsidRPr="00936E30">
        <w:rPr>
          <w:i/>
        </w:rPr>
        <w:t>пункт</w:t>
      </w:r>
      <w:r w:rsidRPr="00936E30">
        <w:rPr>
          <w:i/>
        </w:rPr>
        <w:t>ы</w:t>
      </w:r>
      <w:proofErr w:type="gramEnd"/>
      <w:r w:rsidRPr="00936E30">
        <w:rPr>
          <w:i/>
        </w:rPr>
        <w:t xml:space="preserve"> </w:t>
      </w:r>
      <w:r w:rsidRPr="00936E30">
        <w:rPr>
          <w:rFonts w:eastAsia="Microsoft Sans Serif"/>
        </w:rPr>
        <w:t xml:space="preserve">3, 3.1, 3.2 </w:t>
      </w:r>
      <w:r w:rsidRPr="00936E30">
        <w:rPr>
          <w:i/>
        </w:rPr>
        <w:t>приложения вв</w:t>
      </w:r>
      <w:bookmarkStart w:id="0" w:name="_GoBack"/>
      <w:bookmarkEnd w:id="0"/>
      <w:r w:rsidRPr="00936E30">
        <w:rPr>
          <w:i/>
        </w:rPr>
        <w:t>еден</w:t>
      </w:r>
      <w:r w:rsidRPr="00936E30">
        <w:rPr>
          <w:i/>
        </w:rPr>
        <w:t>ы</w:t>
      </w:r>
      <w:r w:rsidRPr="00936E30">
        <w:rPr>
          <w:i/>
        </w:rPr>
        <w:t xml:space="preserve"> решением городского Совета депутатов от 30.04.2025 №29-2)</w:t>
      </w:r>
    </w:p>
    <w:p w:rsidR="00DB1DEE" w:rsidRDefault="00DB1DEE" w:rsidP="00152D91">
      <w:pPr>
        <w:spacing w:line="360" w:lineRule="auto"/>
        <w:jc w:val="right"/>
        <w:rPr>
          <w:sz w:val="24"/>
          <w:szCs w:val="24"/>
        </w:rPr>
      </w:pPr>
    </w:p>
    <w:p w:rsidR="00DB1DEE" w:rsidRDefault="00DB1DEE" w:rsidP="00152D91">
      <w:pPr>
        <w:spacing w:line="360" w:lineRule="auto"/>
        <w:jc w:val="right"/>
        <w:rPr>
          <w:sz w:val="24"/>
          <w:szCs w:val="24"/>
        </w:rPr>
      </w:pPr>
    </w:p>
    <w:p w:rsidR="00152D91" w:rsidRDefault="00152D91" w:rsidP="00152D91">
      <w:pPr>
        <w:jc w:val="center"/>
        <w:rPr>
          <w:sz w:val="24"/>
          <w:szCs w:val="24"/>
        </w:rPr>
      </w:pPr>
    </w:p>
    <w:sectPr w:rsidR="00152D91" w:rsidSect="00B938A8">
      <w:footerReference w:type="default" r:id="rId8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D2E" w:rsidRDefault="00F96D2E" w:rsidP="00EF38F8">
      <w:r>
        <w:separator/>
      </w:r>
    </w:p>
  </w:endnote>
  <w:endnote w:type="continuationSeparator" w:id="0">
    <w:p w:rsidR="00F96D2E" w:rsidRDefault="00F96D2E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01949"/>
      <w:docPartObj>
        <w:docPartGallery w:val="Page Numbers (Bottom of Page)"/>
        <w:docPartUnique/>
      </w:docPartObj>
    </w:sdtPr>
    <w:sdtEndPr/>
    <w:sdtContent>
      <w:p w:rsidR="001D5F82" w:rsidRDefault="00CE41B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E3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D5F82" w:rsidRDefault="001D5F8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D2E" w:rsidRDefault="00F96D2E" w:rsidP="00EF38F8">
      <w:r>
        <w:separator/>
      </w:r>
    </w:p>
  </w:footnote>
  <w:footnote w:type="continuationSeparator" w:id="0">
    <w:p w:rsidR="00F96D2E" w:rsidRDefault="00F96D2E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B6CB2"/>
    <w:multiLevelType w:val="hybridMultilevel"/>
    <w:tmpl w:val="F5C04D94"/>
    <w:lvl w:ilvl="0" w:tplc="B70E03A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84E90"/>
    <w:multiLevelType w:val="multilevel"/>
    <w:tmpl w:val="994C70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10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4C842DF7"/>
    <w:multiLevelType w:val="hybridMultilevel"/>
    <w:tmpl w:val="A94AFFD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F9976F7"/>
    <w:multiLevelType w:val="multilevel"/>
    <w:tmpl w:val="FC168F6C"/>
    <w:lvl w:ilvl="0">
      <w:start w:val="6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4" w:hanging="2160"/>
      </w:pPr>
      <w:rPr>
        <w:rFonts w:hint="default"/>
      </w:rPr>
    </w:lvl>
  </w:abstractNum>
  <w:abstractNum w:abstractNumId="16">
    <w:nsid w:val="50924524"/>
    <w:multiLevelType w:val="hybridMultilevel"/>
    <w:tmpl w:val="91222A14"/>
    <w:lvl w:ilvl="0" w:tplc="B70E03A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6E3503B"/>
    <w:multiLevelType w:val="hybridMultilevel"/>
    <w:tmpl w:val="74E4AABC"/>
    <w:lvl w:ilvl="0" w:tplc="0256EE3C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6FF215F"/>
    <w:multiLevelType w:val="multilevel"/>
    <w:tmpl w:val="08425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ECA04BF"/>
    <w:multiLevelType w:val="multilevel"/>
    <w:tmpl w:val="5A7CC546"/>
    <w:lvl w:ilvl="0">
      <w:start w:val="1"/>
      <w:numFmt w:val="decimal"/>
      <w:lvlText w:val="%1."/>
      <w:lvlJc w:val="center"/>
      <w:pPr>
        <w:ind w:left="3629" w:hanging="7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2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3"/>
  </w:num>
  <w:num w:numId="7">
    <w:abstractNumId w:val="11"/>
  </w:num>
  <w:num w:numId="8">
    <w:abstractNumId w:val="5"/>
  </w:num>
  <w:num w:numId="9">
    <w:abstractNumId w:val="18"/>
  </w:num>
  <w:num w:numId="10">
    <w:abstractNumId w:val="10"/>
  </w:num>
  <w:num w:numId="11">
    <w:abstractNumId w:val="9"/>
  </w:num>
  <w:num w:numId="12">
    <w:abstractNumId w:val="13"/>
  </w:num>
  <w:num w:numId="13">
    <w:abstractNumId w:val="0"/>
  </w:num>
  <w:num w:numId="14">
    <w:abstractNumId w:val="8"/>
  </w:num>
  <w:num w:numId="15">
    <w:abstractNumId w:val="2"/>
  </w:num>
  <w:num w:numId="16">
    <w:abstractNumId w:val="16"/>
  </w:num>
  <w:num w:numId="17">
    <w:abstractNumId w:val="19"/>
  </w:num>
  <w:num w:numId="18">
    <w:abstractNumId w:val="4"/>
  </w:num>
  <w:num w:numId="19">
    <w:abstractNumId w:val="20"/>
  </w:num>
  <w:num w:numId="20">
    <w:abstractNumId w:val="15"/>
  </w:num>
  <w:num w:numId="21">
    <w:abstractNumId w:val="21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7EC7"/>
    <w:rsid w:val="000261CE"/>
    <w:rsid w:val="000304B8"/>
    <w:rsid w:val="00041FBF"/>
    <w:rsid w:val="00042CD7"/>
    <w:rsid w:val="00045F33"/>
    <w:rsid w:val="00047799"/>
    <w:rsid w:val="00051D9D"/>
    <w:rsid w:val="00056059"/>
    <w:rsid w:val="00064965"/>
    <w:rsid w:val="00067EC7"/>
    <w:rsid w:val="00074F65"/>
    <w:rsid w:val="000762C2"/>
    <w:rsid w:val="00076631"/>
    <w:rsid w:val="00087A6D"/>
    <w:rsid w:val="000A287E"/>
    <w:rsid w:val="000B010B"/>
    <w:rsid w:val="000B03C2"/>
    <w:rsid w:val="000D13EC"/>
    <w:rsid w:val="000E2BBC"/>
    <w:rsid w:val="00104DE8"/>
    <w:rsid w:val="00105F2F"/>
    <w:rsid w:val="00117958"/>
    <w:rsid w:val="00123C46"/>
    <w:rsid w:val="00127359"/>
    <w:rsid w:val="00131BBB"/>
    <w:rsid w:val="001358BB"/>
    <w:rsid w:val="0013609F"/>
    <w:rsid w:val="00136C96"/>
    <w:rsid w:val="00140DB3"/>
    <w:rsid w:val="00142479"/>
    <w:rsid w:val="00145DED"/>
    <w:rsid w:val="00150005"/>
    <w:rsid w:val="00151C62"/>
    <w:rsid w:val="00152153"/>
    <w:rsid w:val="00152D91"/>
    <w:rsid w:val="00155498"/>
    <w:rsid w:val="001572AC"/>
    <w:rsid w:val="00171DBB"/>
    <w:rsid w:val="001754B4"/>
    <w:rsid w:val="0019483E"/>
    <w:rsid w:val="00194F34"/>
    <w:rsid w:val="00195823"/>
    <w:rsid w:val="001A48A6"/>
    <w:rsid w:val="001B0205"/>
    <w:rsid w:val="001B3E72"/>
    <w:rsid w:val="001B78F5"/>
    <w:rsid w:val="001B792B"/>
    <w:rsid w:val="001C5606"/>
    <w:rsid w:val="001D3A25"/>
    <w:rsid w:val="001D50E0"/>
    <w:rsid w:val="001D5F82"/>
    <w:rsid w:val="001F7066"/>
    <w:rsid w:val="00202ABE"/>
    <w:rsid w:val="0020352A"/>
    <w:rsid w:val="0020668E"/>
    <w:rsid w:val="00225094"/>
    <w:rsid w:val="00226BBF"/>
    <w:rsid w:val="0023652C"/>
    <w:rsid w:val="00241A9C"/>
    <w:rsid w:val="00247337"/>
    <w:rsid w:val="00247F62"/>
    <w:rsid w:val="0025570B"/>
    <w:rsid w:val="002571C8"/>
    <w:rsid w:val="0026084C"/>
    <w:rsid w:val="002627AC"/>
    <w:rsid w:val="00281765"/>
    <w:rsid w:val="00291B5D"/>
    <w:rsid w:val="00291EE8"/>
    <w:rsid w:val="00292752"/>
    <w:rsid w:val="00296951"/>
    <w:rsid w:val="002B6E77"/>
    <w:rsid w:val="002E2494"/>
    <w:rsid w:val="002E7CF6"/>
    <w:rsid w:val="002F0B1F"/>
    <w:rsid w:val="002F4A45"/>
    <w:rsid w:val="002F669E"/>
    <w:rsid w:val="003027D0"/>
    <w:rsid w:val="003078AA"/>
    <w:rsid w:val="0031468D"/>
    <w:rsid w:val="00320209"/>
    <w:rsid w:val="00337033"/>
    <w:rsid w:val="00341D7C"/>
    <w:rsid w:val="00346321"/>
    <w:rsid w:val="00350F0D"/>
    <w:rsid w:val="00356DFC"/>
    <w:rsid w:val="00373D3A"/>
    <w:rsid w:val="00382D1B"/>
    <w:rsid w:val="003903A0"/>
    <w:rsid w:val="003921D5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15C89"/>
    <w:rsid w:val="00423F5A"/>
    <w:rsid w:val="00430D47"/>
    <w:rsid w:val="004349D0"/>
    <w:rsid w:val="00442128"/>
    <w:rsid w:val="00450366"/>
    <w:rsid w:val="0045235A"/>
    <w:rsid w:val="004527DE"/>
    <w:rsid w:val="004540BE"/>
    <w:rsid w:val="00454401"/>
    <w:rsid w:val="00454604"/>
    <w:rsid w:val="004578AF"/>
    <w:rsid w:val="0046473F"/>
    <w:rsid w:val="00465140"/>
    <w:rsid w:val="00466D1A"/>
    <w:rsid w:val="00466D37"/>
    <w:rsid w:val="00481C90"/>
    <w:rsid w:val="0048410D"/>
    <w:rsid w:val="004879C1"/>
    <w:rsid w:val="004A6812"/>
    <w:rsid w:val="004C13ED"/>
    <w:rsid w:val="004E529F"/>
    <w:rsid w:val="004E5AF4"/>
    <w:rsid w:val="004F323C"/>
    <w:rsid w:val="00500558"/>
    <w:rsid w:val="005062EB"/>
    <w:rsid w:val="00526DBB"/>
    <w:rsid w:val="00540FAA"/>
    <w:rsid w:val="005470EC"/>
    <w:rsid w:val="00550938"/>
    <w:rsid w:val="00551538"/>
    <w:rsid w:val="0056003E"/>
    <w:rsid w:val="00587090"/>
    <w:rsid w:val="00592684"/>
    <w:rsid w:val="0059375D"/>
    <w:rsid w:val="00597E94"/>
    <w:rsid w:val="005A049C"/>
    <w:rsid w:val="005A1949"/>
    <w:rsid w:val="005B12C1"/>
    <w:rsid w:val="005B73B4"/>
    <w:rsid w:val="005B7997"/>
    <w:rsid w:val="005C7306"/>
    <w:rsid w:val="005D2969"/>
    <w:rsid w:val="005D43E6"/>
    <w:rsid w:val="005D6684"/>
    <w:rsid w:val="00601407"/>
    <w:rsid w:val="006114C2"/>
    <w:rsid w:val="006139E6"/>
    <w:rsid w:val="00614839"/>
    <w:rsid w:val="00621C7D"/>
    <w:rsid w:val="0062576E"/>
    <w:rsid w:val="00643CB7"/>
    <w:rsid w:val="00672802"/>
    <w:rsid w:val="00675413"/>
    <w:rsid w:val="0068196D"/>
    <w:rsid w:val="00690BE0"/>
    <w:rsid w:val="006A2946"/>
    <w:rsid w:val="006A5028"/>
    <w:rsid w:val="006C53CF"/>
    <w:rsid w:val="006D04DB"/>
    <w:rsid w:val="006D3478"/>
    <w:rsid w:val="006D6AB3"/>
    <w:rsid w:val="006D6B0A"/>
    <w:rsid w:val="006D784B"/>
    <w:rsid w:val="006E24D3"/>
    <w:rsid w:val="006E58F4"/>
    <w:rsid w:val="006F239F"/>
    <w:rsid w:val="006F4BE7"/>
    <w:rsid w:val="00704EF4"/>
    <w:rsid w:val="0070654F"/>
    <w:rsid w:val="0071218D"/>
    <w:rsid w:val="007159DD"/>
    <w:rsid w:val="00716682"/>
    <w:rsid w:val="00747A1A"/>
    <w:rsid w:val="007521A2"/>
    <w:rsid w:val="00763714"/>
    <w:rsid w:val="00772859"/>
    <w:rsid w:val="00772DFF"/>
    <w:rsid w:val="00775AB5"/>
    <w:rsid w:val="00782CE3"/>
    <w:rsid w:val="00786206"/>
    <w:rsid w:val="0078719C"/>
    <w:rsid w:val="007A66F6"/>
    <w:rsid w:val="007B0919"/>
    <w:rsid w:val="007B4095"/>
    <w:rsid w:val="007C282C"/>
    <w:rsid w:val="007D3007"/>
    <w:rsid w:val="007D6BA0"/>
    <w:rsid w:val="007E6B21"/>
    <w:rsid w:val="007F216F"/>
    <w:rsid w:val="00806479"/>
    <w:rsid w:val="00812D6D"/>
    <w:rsid w:val="008405E6"/>
    <w:rsid w:val="0084635D"/>
    <w:rsid w:val="0085131D"/>
    <w:rsid w:val="00852205"/>
    <w:rsid w:val="00852FF5"/>
    <w:rsid w:val="0086028C"/>
    <w:rsid w:val="00860709"/>
    <w:rsid w:val="00864B4E"/>
    <w:rsid w:val="00870005"/>
    <w:rsid w:val="00871D55"/>
    <w:rsid w:val="00876208"/>
    <w:rsid w:val="008943EC"/>
    <w:rsid w:val="008A4C57"/>
    <w:rsid w:val="008A62C1"/>
    <w:rsid w:val="008B176C"/>
    <w:rsid w:val="008B6C82"/>
    <w:rsid w:val="008C0F7D"/>
    <w:rsid w:val="008C1AC4"/>
    <w:rsid w:val="008E2260"/>
    <w:rsid w:val="008E7393"/>
    <w:rsid w:val="008F1CF4"/>
    <w:rsid w:val="009046AB"/>
    <w:rsid w:val="009118DC"/>
    <w:rsid w:val="00923EB3"/>
    <w:rsid w:val="009319D7"/>
    <w:rsid w:val="00936E30"/>
    <w:rsid w:val="00937673"/>
    <w:rsid w:val="00972282"/>
    <w:rsid w:val="00975399"/>
    <w:rsid w:val="009774AD"/>
    <w:rsid w:val="00980588"/>
    <w:rsid w:val="0098067A"/>
    <w:rsid w:val="00990632"/>
    <w:rsid w:val="00991199"/>
    <w:rsid w:val="009A7B46"/>
    <w:rsid w:val="009C4073"/>
    <w:rsid w:val="009C5659"/>
    <w:rsid w:val="009D28D2"/>
    <w:rsid w:val="009F2AC4"/>
    <w:rsid w:val="009F33B8"/>
    <w:rsid w:val="009F578D"/>
    <w:rsid w:val="00A06425"/>
    <w:rsid w:val="00A073A3"/>
    <w:rsid w:val="00A2176B"/>
    <w:rsid w:val="00A23CAF"/>
    <w:rsid w:val="00A60CDB"/>
    <w:rsid w:val="00A928D6"/>
    <w:rsid w:val="00AA51E6"/>
    <w:rsid w:val="00AB105A"/>
    <w:rsid w:val="00AB22E9"/>
    <w:rsid w:val="00AB2CAD"/>
    <w:rsid w:val="00AB4CBC"/>
    <w:rsid w:val="00AB6823"/>
    <w:rsid w:val="00AB6FD8"/>
    <w:rsid w:val="00AD27E8"/>
    <w:rsid w:val="00AF76FA"/>
    <w:rsid w:val="00B010C0"/>
    <w:rsid w:val="00B102AE"/>
    <w:rsid w:val="00B1772F"/>
    <w:rsid w:val="00B27203"/>
    <w:rsid w:val="00B34D1E"/>
    <w:rsid w:val="00B34FBC"/>
    <w:rsid w:val="00B415A6"/>
    <w:rsid w:val="00B44226"/>
    <w:rsid w:val="00B51B46"/>
    <w:rsid w:val="00B532F5"/>
    <w:rsid w:val="00B7358C"/>
    <w:rsid w:val="00B77E61"/>
    <w:rsid w:val="00B938A8"/>
    <w:rsid w:val="00B96331"/>
    <w:rsid w:val="00BA2D23"/>
    <w:rsid w:val="00BB0797"/>
    <w:rsid w:val="00BB1411"/>
    <w:rsid w:val="00BB404E"/>
    <w:rsid w:val="00BC4FD5"/>
    <w:rsid w:val="00BD1737"/>
    <w:rsid w:val="00BE27CC"/>
    <w:rsid w:val="00BE5785"/>
    <w:rsid w:val="00BF0416"/>
    <w:rsid w:val="00BF2755"/>
    <w:rsid w:val="00BF6155"/>
    <w:rsid w:val="00C04804"/>
    <w:rsid w:val="00C07657"/>
    <w:rsid w:val="00C07A97"/>
    <w:rsid w:val="00C12A57"/>
    <w:rsid w:val="00C13C2C"/>
    <w:rsid w:val="00C16968"/>
    <w:rsid w:val="00C205A4"/>
    <w:rsid w:val="00C24999"/>
    <w:rsid w:val="00C46C60"/>
    <w:rsid w:val="00C718DE"/>
    <w:rsid w:val="00C73F5E"/>
    <w:rsid w:val="00C751CF"/>
    <w:rsid w:val="00C83CD7"/>
    <w:rsid w:val="00CA40E1"/>
    <w:rsid w:val="00CC3A7A"/>
    <w:rsid w:val="00CC4B69"/>
    <w:rsid w:val="00CD278A"/>
    <w:rsid w:val="00CD481E"/>
    <w:rsid w:val="00CE157A"/>
    <w:rsid w:val="00CE41B0"/>
    <w:rsid w:val="00CE71AA"/>
    <w:rsid w:val="00CF242C"/>
    <w:rsid w:val="00CF2A87"/>
    <w:rsid w:val="00CF4EF2"/>
    <w:rsid w:val="00D04B74"/>
    <w:rsid w:val="00D1533C"/>
    <w:rsid w:val="00D20C16"/>
    <w:rsid w:val="00D23E7C"/>
    <w:rsid w:val="00D268D4"/>
    <w:rsid w:val="00D47A51"/>
    <w:rsid w:val="00D53864"/>
    <w:rsid w:val="00D657DB"/>
    <w:rsid w:val="00D661C7"/>
    <w:rsid w:val="00D73C6B"/>
    <w:rsid w:val="00D970EE"/>
    <w:rsid w:val="00DA1860"/>
    <w:rsid w:val="00DA3612"/>
    <w:rsid w:val="00DA58DA"/>
    <w:rsid w:val="00DB1DEE"/>
    <w:rsid w:val="00DB2FFF"/>
    <w:rsid w:val="00DB4E51"/>
    <w:rsid w:val="00DC61B2"/>
    <w:rsid w:val="00DD6464"/>
    <w:rsid w:val="00DE044B"/>
    <w:rsid w:val="00DE06FD"/>
    <w:rsid w:val="00DE09B4"/>
    <w:rsid w:val="00DE205A"/>
    <w:rsid w:val="00DE5EE7"/>
    <w:rsid w:val="00DE6F12"/>
    <w:rsid w:val="00DE6F59"/>
    <w:rsid w:val="00E07193"/>
    <w:rsid w:val="00E35F41"/>
    <w:rsid w:val="00E406F2"/>
    <w:rsid w:val="00E4474D"/>
    <w:rsid w:val="00E45FC0"/>
    <w:rsid w:val="00E50010"/>
    <w:rsid w:val="00E54188"/>
    <w:rsid w:val="00E57935"/>
    <w:rsid w:val="00E64205"/>
    <w:rsid w:val="00E83F60"/>
    <w:rsid w:val="00E90AB9"/>
    <w:rsid w:val="00E929A5"/>
    <w:rsid w:val="00EA0C98"/>
    <w:rsid w:val="00EA28AE"/>
    <w:rsid w:val="00EA3F03"/>
    <w:rsid w:val="00EA541B"/>
    <w:rsid w:val="00EB620F"/>
    <w:rsid w:val="00EC104D"/>
    <w:rsid w:val="00EC3641"/>
    <w:rsid w:val="00EC36B9"/>
    <w:rsid w:val="00EF38F8"/>
    <w:rsid w:val="00EF7AC8"/>
    <w:rsid w:val="00F0569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C32"/>
    <w:rsid w:val="00F8360D"/>
    <w:rsid w:val="00F87E3B"/>
    <w:rsid w:val="00F938E8"/>
    <w:rsid w:val="00F95DCC"/>
    <w:rsid w:val="00F96D2E"/>
    <w:rsid w:val="00FA0167"/>
    <w:rsid w:val="00FB7A74"/>
    <w:rsid w:val="00FB7C3E"/>
    <w:rsid w:val="00FC3843"/>
    <w:rsid w:val="00FC5380"/>
    <w:rsid w:val="00FC5663"/>
    <w:rsid w:val="00FE4554"/>
    <w:rsid w:val="00FE6AD3"/>
    <w:rsid w:val="00FF02A0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CC144-5FF6-4C58-8266-06DC3575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346321"/>
  </w:style>
  <w:style w:type="numbering" w:customStyle="1" w:styleId="21">
    <w:name w:val="Нет списка2"/>
    <w:next w:val="a2"/>
    <w:uiPriority w:val="99"/>
    <w:semiHidden/>
    <w:unhideWhenUsed/>
    <w:rsid w:val="005C7306"/>
  </w:style>
  <w:style w:type="numbering" w:customStyle="1" w:styleId="31">
    <w:name w:val="Нет списка3"/>
    <w:next w:val="a2"/>
    <w:uiPriority w:val="99"/>
    <w:semiHidden/>
    <w:unhideWhenUsed/>
    <w:rsid w:val="00B44226"/>
  </w:style>
  <w:style w:type="numbering" w:customStyle="1" w:styleId="4">
    <w:name w:val="Нет списка4"/>
    <w:next w:val="a2"/>
    <w:uiPriority w:val="99"/>
    <w:semiHidden/>
    <w:unhideWhenUsed/>
    <w:rsid w:val="00B44226"/>
  </w:style>
  <w:style w:type="character" w:customStyle="1" w:styleId="14">
    <w:name w:val="Название1"/>
    <w:basedOn w:val="a0"/>
    <w:rsid w:val="00975399"/>
  </w:style>
  <w:style w:type="paragraph" w:styleId="32">
    <w:name w:val="Body Text 3"/>
    <w:basedOn w:val="a"/>
    <w:link w:val="33"/>
    <w:uiPriority w:val="99"/>
    <w:semiHidden/>
    <w:unhideWhenUsed/>
    <w:rsid w:val="00152D9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52D91"/>
    <w:rPr>
      <w:sz w:val="16"/>
      <w:szCs w:val="16"/>
    </w:rPr>
  </w:style>
  <w:style w:type="paragraph" w:styleId="22">
    <w:name w:val="Body Text Indent 2"/>
    <w:basedOn w:val="a"/>
    <w:link w:val="23"/>
    <w:uiPriority w:val="99"/>
    <w:unhideWhenUsed/>
    <w:rsid w:val="0031468D"/>
    <w:pPr>
      <w:spacing w:line="360" w:lineRule="auto"/>
    </w:pPr>
    <w:rPr>
      <w:i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1468D"/>
    <w:rPr>
      <w:i/>
    </w:rPr>
  </w:style>
  <w:style w:type="paragraph" w:styleId="34">
    <w:name w:val="Body Text Indent 3"/>
    <w:basedOn w:val="a"/>
    <w:link w:val="35"/>
    <w:uiPriority w:val="99"/>
    <w:unhideWhenUsed/>
    <w:rsid w:val="0031468D"/>
    <w:pPr>
      <w:spacing w:line="360" w:lineRule="auto"/>
      <w:jc w:val="center"/>
    </w:pPr>
    <w:rPr>
      <w:b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1468D"/>
    <w:rPr>
      <w:b/>
    </w:rPr>
  </w:style>
  <w:style w:type="character" w:customStyle="1" w:styleId="af6">
    <w:name w:val="Основной текст_"/>
    <w:basedOn w:val="a0"/>
    <w:link w:val="15"/>
    <w:rsid w:val="008405E6"/>
    <w:rPr>
      <w:sz w:val="22"/>
      <w:szCs w:val="22"/>
    </w:rPr>
  </w:style>
  <w:style w:type="paragraph" w:customStyle="1" w:styleId="15">
    <w:name w:val="Основной текст1"/>
    <w:basedOn w:val="a"/>
    <w:link w:val="af6"/>
    <w:rsid w:val="008405E6"/>
    <w:pPr>
      <w:widowControl w:val="0"/>
      <w:spacing w:line="391" w:lineRule="auto"/>
      <w:ind w:firstLine="400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957F-8A6F-4870-8DBE-F3771549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4</cp:revision>
  <cp:lastPrinted>2023-10-26T01:58:00Z</cp:lastPrinted>
  <dcterms:created xsi:type="dcterms:W3CDTF">2025-05-20T07:33:00Z</dcterms:created>
  <dcterms:modified xsi:type="dcterms:W3CDTF">2025-05-20T07:57:00Z</dcterms:modified>
</cp:coreProperties>
</file>